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1DD" w:rsidRDefault="009721DD" w:rsidP="00F64626">
      <w:pPr>
        <w:jc w:val="center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noProof/>
        </w:rPr>
        <w:drawing>
          <wp:inline distT="0" distB="0" distL="0" distR="0">
            <wp:extent cx="2305050" cy="51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1DD" w:rsidRDefault="009721DD" w:rsidP="00F64626">
      <w:pPr>
        <w:jc w:val="center"/>
        <w:rPr>
          <w:sz w:val="32"/>
        </w:rPr>
      </w:pPr>
    </w:p>
    <w:p w:rsidR="009721DD" w:rsidRPr="009721DD" w:rsidRDefault="009721DD" w:rsidP="009721DD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9721DD">
        <w:rPr>
          <w:rFonts w:ascii="Arial" w:hAnsi="Arial" w:cs="Arial"/>
          <w:b/>
          <w:bCs/>
          <w:sz w:val="36"/>
          <w:szCs w:val="36"/>
        </w:rPr>
        <w:t>Early Inflammatory Arthritis Referral Form</w:t>
      </w:r>
    </w:p>
    <w:p w:rsidR="009721DD" w:rsidRDefault="009721DD" w:rsidP="009721DD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9081D" w:rsidRDefault="009721DD" w:rsidP="009721DD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9721DD">
        <w:rPr>
          <w:rFonts w:ascii="Arial" w:hAnsi="Arial" w:cs="Arial"/>
          <w:b/>
          <w:bCs/>
          <w:color w:val="FF0000"/>
          <w:sz w:val="22"/>
          <w:szCs w:val="22"/>
        </w:rPr>
        <w:t xml:space="preserve">Only use this form for patients who require rapid assessment for new onset </w:t>
      </w:r>
    </w:p>
    <w:p w:rsidR="009721DD" w:rsidRDefault="002779B9" w:rsidP="009721DD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FF0000"/>
          <w:sz w:val="22"/>
          <w:szCs w:val="22"/>
        </w:rPr>
        <w:t>persiste</w:t>
      </w:r>
      <w:r w:rsidR="008C324E">
        <w:rPr>
          <w:rFonts w:ascii="Arial" w:hAnsi="Arial" w:cs="Arial"/>
          <w:b/>
          <w:bCs/>
          <w:color w:val="FF0000"/>
          <w:sz w:val="22"/>
          <w:szCs w:val="22"/>
        </w:rPr>
        <w:t>nt</w:t>
      </w:r>
      <w:proofErr w:type="gramEnd"/>
      <w:r w:rsidR="008C324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9721DD" w:rsidRPr="009721DD">
        <w:rPr>
          <w:rFonts w:ascii="Arial" w:hAnsi="Arial" w:cs="Arial"/>
          <w:b/>
          <w:bCs/>
          <w:color w:val="FF0000"/>
          <w:sz w:val="22"/>
          <w:szCs w:val="22"/>
        </w:rPr>
        <w:t xml:space="preserve">symptoms/signs of </w:t>
      </w:r>
      <w:r w:rsidR="0019081D">
        <w:rPr>
          <w:rFonts w:ascii="Arial" w:hAnsi="Arial" w:cs="Arial"/>
          <w:b/>
          <w:bCs/>
          <w:color w:val="FF0000"/>
          <w:sz w:val="22"/>
          <w:szCs w:val="22"/>
        </w:rPr>
        <w:t xml:space="preserve">an </w:t>
      </w:r>
      <w:r w:rsidR="009721DD" w:rsidRPr="009721DD">
        <w:rPr>
          <w:rFonts w:ascii="Arial" w:hAnsi="Arial" w:cs="Arial"/>
          <w:b/>
          <w:bCs/>
          <w:color w:val="FF0000"/>
          <w:sz w:val="22"/>
          <w:szCs w:val="22"/>
        </w:rPr>
        <w:t>inflammatory arthritis.</w:t>
      </w:r>
    </w:p>
    <w:p w:rsidR="00B83CF8" w:rsidRPr="00321323" w:rsidRDefault="00B83CF8" w:rsidP="009721D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21323" w:rsidRPr="00321323" w:rsidRDefault="00B83CF8" w:rsidP="0032132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21323">
        <w:rPr>
          <w:rFonts w:ascii="Arial" w:hAnsi="Arial" w:cs="Arial"/>
          <w:b/>
          <w:bCs/>
          <w:sz w:val="22"/>
          <w:szCs w:val="22"/>
        </w:rPr>
        <w:t xml:space="preserve">Patients should be referred via e-RS to </w:t>
      </w:r>
      <w:r w:rsidR="00321323" w:rsidRPr="00321323">
        <w:rPr>
          <w:rFonts w:ascii="Arial" w:hAnsi="Arial" w:cs="Arial"/>
          <w:b/>
          <w:bCs/>
          <w:sz w:val="22"/>
          <w:szCs w:val="22"/>
        </w:rPr>
        <w:t>the r</w:t>
      </w:r>
      <w:r w:rsidR="00321323" w:rsidRPr="00321323">
        <w:rPr>
          <w:rFonts w:ascii="Arial" w:hAnsi="Arial" w:cs="Arial"/>
          <w:b/>
          <w:bCs/>
          <w:sz w:val="22"/>
          <w:szCs w:val="22"/>
        </w:rPr>
        <w:t>heumatology EIA service</w:t>
      </w:r>
      <w:r w:rsidR="00321323" w:rsidRPr="00321323">
        <w:rPr>
          <w:rFonts w:ascii="Arial" w:hAnsi="Arial" w:cs="Arial"/>
          <w:b/>
          <w:bCs/>
          <w:sz w:val="22"/>
          <w:szCs w:val="22"/>
        </w:rPr>
        <w:t>.</w:t>
      </w:r>
    </w:p>
    <w:p w:rsidR="00321323" w:rsidRPr="00321323" w:rsidRDefault="004B4CA4" w:rsidP="0032132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This </w:t>
      </w:r>
      <w:r w:rsidR="00321323" w:rsidRPr="00321323">
        <w:rPr>
          <w:rFonts w:ascii="Arial" w:hAnsi="Arial" w:cs="Arial"/>
          <w:b/>
          <w:bCs/>
          <w:sz w:val="22"/>
          <w:szCs w:val="22"/>
        </w:rPr>
        <w:t>is a 3 week wait service and only supports the priority of Urg</w:t>
      </w:r>
      <w:r w:rsidR="00321323" w:rsidRPr="00321323">
        <w:rPr>
          <w:rFonts w:ascii="Arial" w:hAnsi="Arial" w:cs="Arial"/>
          <w:b/>
          <w:bCs/>
          <w:sz w:val="22"/>
          <w:szCs w:val="22"/>
        </w:rPr>
        <w:t>ent.</w:t>
      </w:r>
    </w:p>
    <w:p w:rsidR="00B83CF8" w:rsidRPr="00321323" w:rsidRDefault="00321323" w:rsidP="0032132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21323">
        <w:rPr>
          <w:rFonts w:ascii="Arial" w:hAnsi="Arial" w:cs="Arial"/>
          <w:b/>
          <w:bCs/>
          <w:sz w:val="22"/>
          <w:szCs w:val="22"/>
        </w:rPr>
        <w:t xml:space="preserve">Patients </w:t>
      </w:r>
      <w:r>
        <w:rPr>
          <w:rFonts w:ascii="Arial" w:hAnsi="Arial" w:cs="Arial"/>
          <w:b/>
          <w:bCs/>
          <w:sz w:val="22"/>
          <w:szCs w:val="22"/>
        </w:rPr>
        <w:t>must</w:t>
      </w:r>
      <w:r w:rsidRPr="00321323">
        <w:rPr>
          <w:rFonts w:ascii="Arial" w:hAnsi="Arial" w:cs="Arial"/>
          <w:b/>
          <w:bCs/>
          <w:sz w:val="22"/>
          <w:szCs w:val="22"/>
        </w:rPr>
        <w:t xml:space="preserve"> be 18</w:t>
      </w:r>
      <w:r w:rsidRPr="0032132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years or</w:t>
      </w:r>
      <w:r w:rsidRPr="00321323">
        <w:rPr>
          <w:rFonts w:ascii="Arial" w:hAnsi="Arial" w:cs="Arial"/>
          <w:b/>
          <w:bCs/>
          <w:sz w:val="22"/>
          <w:szCs w:val="22"/>
        </w:rPr>
        <w:t xml:space="preserve"> above.</w:t>
      </w:r>
    </w:p>
    <w:p w:rsidR="005E1C9D" w:rsidRDefault="005E1C9D" w:rsidP="005E1C9D">
      <w:pPr>
        <w:rPr>
          <w:sz w:val="20"/>
        </w:rPr>
      </w:pPr>
    </w:p>
    <w:p w:rsidR="001D5E88" w:rsidRDefault="001D5E88" w:rsidP="005E1C9D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E1C9D" w:rsidTr="005E1C9D">
        <w:tc>
          <w:tcPr>
            <w:tcW w:w="5341" w:type="dxa"/>
          </w:tcPr>
          <w:p w:rsidR="005E1C9D" w:rsidRPr="009721DD" w:rsidRDefault="005E1C9D" w:rsidP="005E1C9D">
            <w:pPr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  <w:sz w:val="22"/>
                <w:szCs w:val="22"/>
              </w:rPr>
              <w:t>Referral Date:</w:t>
            </w:r>
          </w:p>
        </w:tc>
        <w:tc>
          <w:tcPr>
            <w:tcW w:w="5341" w:type="dxa"/>
          </w:tcPr>
          <w:p w:rsidR="005E1C9D" w:rsidRPr="009721DD" w:rsidRDefault="005E1C9D" w:rsidP="005E1C9D">
            <w:pPr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  <w:sz w:val="22"/>
                <w:szCs w:val="22"/>
              </w:rPr>
              <w:t>Date of Symptom Onset:</w:t>
            </w:r>
          </w:p>
        </w:tc>
      </w:tr>
    </w:tbl>
    <w:p w:rsidR="00F64626" w:rsidRDefault="00F64626" w:rsidP="00F646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943"/>
        <w:gridCol w:w="708"/>
        <w:gridCol w:w="129"/>
        <w:gridCol w:w="1780"/>
        <w:gridCol w:w="295"/>
        <w:gridCol w:w="1486"/>
        <w:gridCol w:w="1781"/>
      </w:tblGrid>
      <w:tr w:rsidR="003E4DCB" w:rsidRPr="006110AE" w:rsidTr="003E4DCB">
        <w:trPr>
          <w:trHeight w:val="482"/>
        </w:trPr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10AE">
              <w:rPr>
                <w:rFonts w:ascii="Arial" w:hAnsi="Arial" w:cs="Arial"/>
                <w:b/>
                <w:sz w:val="20"/>
                <w:szCs w:val="20"/>
              </w:rPr>
              <w:t>Patient Information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bookmarkStart w:id="0" w:name="PDc1Yl4uMWroVWmSQnUB"/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Dc1Yl4uMWroVWmSQnUB"/>
                  <w:enabled w:val="0"/>
                  <w:calcOnExit w:val="0"/>
                  <w:textInput/>
                </w:ffData>
              </w:fldChar>
            </w:r>
            <w:r w:rsidRPr="00611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10AE">
              <w:rPr>
                <w:rFonts w:ascii="Arial" w:hAnsi="Arial" w:cs="Arial"/>
                <w:sz w:val="20"/>
                <w:szCs w:val="20"/>
              </w:rPr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10AE">
              <w:rPr>
                <w:rFonts w:ascii="Arial" w:hAnsi="Arial" w:cs="Arial"/>
                <w:sz w:val="20"/>
                <w:szCs w:val="20"/>
              </w:rPr>
              <w:t>Date of Birth</w:t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6110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bookmarkStart w:id="1" w:name="P3ZHJjAYjAZJg1CRixH2"/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3ZHJjAYjAZJg1CRixH2"/>
                  <w:enabled w:val="0"/>
                  <w:calcOnExit w:val="0"/>
                  <w:textInput/>
                </w:ffData>
              </w:fldChar>
            </w:r>
            <w:r w:rsidRPr="00611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10AE">
              <w:rPr>
                <w:rFonts w:ascii="Arial" w:hAnsi="Arial" w:cs="Arial"/>
                <w:sz w:val="20"/>
                <w:szCs w:val="20"/>
              </w:rPr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10AE">
              <w:rPr>
                <w:rFonts w:ascii="Arial" w:hAnsi="Arial" w:cs="Arial"/>
                <w:sz w:val="20"/>
                <w:szCs w:val="20"/>
              </w:rPr>
              <w:t>Gender</w:t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6110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E4DCB" w:rsidRPr="006110AE" w:rsidTr="003E4DCB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bookmarkStart w:id="2" w:name="PVOjsKxuvFLnc7Qc3phl"/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VOjsKxuvFLnc7Qc3phl"/>
                  <w:enabled w:val="0"/>
                  <w:calcOnExit w:val="0"/>
                  <w:textInput/>
                </w:ffData>
              </w:fldChar>
            </w:r>
            <w:r w:rsidRPr="00611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10AE">
              <w:rPr>
                <w:rFonts w:ascii="Arial" w:hAnsi="Arial" w:cs="Arial"/>
                <w:sz w:val="20"/>
                <w:szCs w:val="20"/>
              </w:rPr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10AE">
              <w:rPr>
                <w:rFonts w:ascii="Arial" w:hAnsi="Arial" w:cs="Arial"/>
                <w:sz w:val="20"/>
                <w:szCs w:val="20"/>
              </w:rPr>
              <w:t>Surname</w:t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6110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NHS Number</w:t>
            </w:r>
          </w:p>
        </w:tc>
        <w:bookmarkStart w:id="3" w:name="PJ2Rdrv7A7wJNIe1qiHF"/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J2Rdrv7A7wJNIe1qiHF"/>
                  <w:enabled w:val="0"/>
                  <w:calcOnExit w:val="0"/>
                  <w:textInput/>
                </w:ffData>
              </w:fldChar>
            </w:r>
            <w:r w:rsidRPr="00611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10AE">
              <w:rPr>
                <w:rFonts w:ascii="Arial" w:hAnsi="Arial" w:cs="Arial"/>
                <w:sz w:val="20"/>
                <w:szCs w:val="20"/>
              </w:rPr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10AE">
              <w:rPr>
                <w:rFonts w:ascii="Arial" w:hAnsi="Arial" w:cs="Arial"/>
                <w:sz w:val="20"/>
                <w:szCs w:val="20"/>
              </w:rPr>
              <w:t>NHS Number</w:t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3E4DCB" w:rsidRPr="006110AE" w:rsidTr="003E4DCB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Forename</w:t>
            </w:r>
          </w:p>
        </w:tc>
        <w:bookmarkStart w:id="4" w:name="PsNdw9m47AUpeV6dlNoc"/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sNdw9m47AUpeV6dlNoc"/>
                  <w:enabled w:val="0"/>
                  <w:calcOnExit w:val="0"/>
                  <w:textInput/>
                </w:ffData>
              </w:fldChar>
            </w:r>
            <w:r w:rsidRPr="00611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10AE">
              <w:rPr>
                <w:rFonts w:ascii="Arial" w:hAnsi="Arial" w:cs="Arial"/>
                <w:sz w:val="20"/>
                <w:szCs w:val="20"/>
              </w:rPr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10AE">
              <w:rPr>
                <w:rFonts w:ascii="Arial" w:hAnsi="Arial" w:cs="Arial"/>
                <w:sz w:val="20"/>
                <w:szCs w:val="20"/>
              </w:rPr>
              <w:t>Calling Name</w:t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6110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Hospital Number</w:t>
            </w:r>
          </w:p>
        </w:tc>
        <w:bookmarkStart w:id="5" w:name="PixiMHDoc4gx4gWOO2k4"/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ixiMHDoc4gx4gWOO2k4"/>
                  <w:enabled w:val="0"/>
                  <w:calcOnExit w:val="0"/>
                  <w:textInput/>
                </w:ffData>
              </w:fldChar>
            </w:r>
            <w:r w:rsidRPr="00611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10AE">
              <w:rPr>
                <w:rFonts w:ascii="Arial" w:hAnsi="Arial" w:cs="Arial"/>
                <w:sz w:val="20"/>
                <w:szCs w:val="20"/>
              </w:rPr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10AE">
              <w:rPr>
                <w:rFonts w:ascii="Arial" w:hAnsi="Arial" w:cs="Arial"/>
                <w:sz w:val="20"/>
                <w:szCs w:val="20"/>
              </w:rPr>
              <w:t>Hospital Number</w:t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6110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E4DCB" w:rsidRPr="006110AE" w:rsidTr="003E4DCB">
        <w:tc>
          <w:tcPr>
            <w:tcW w:w="45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Address:</w:t>
            </w:r>
          </w:p>
          <w:bookmarkStart w:id="6" w:name="PIxUTWyMZueOwNwJXOgb"/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IxUTWyMZueOwNwJXOgb"/>
                  <w:enabled w:val="0"/>
                  <w:calcOnExit w:val="0"/>
                  <w:textInput/>
                </w:ffData>
              </w:fldChar>
            </w:r>
            <w:r w:rsidRPr="00611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10AE">
              <w:rPr>
                <w:rFonts w:ascii="Arial" w:hAnsi="Arial" w:cs="Arial"/>
                <w:sz w:val="20"/>
                <w:szCs w:val="20"/>
              </w:rPr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10AE">
              <w:rPr>
                <w:rFonts w:ascii="Arial" w:hAnsi="Arial" w:cs="Arial"/>
                <w:sz w:val="20"/>
                <w:szCs w:val="20"/>
              </w:rPr>
              <w:t>Home Full Address (stacked)</w:t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6110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4DCB" w:rsidRPr="006110AE" w:rsidTr="003E4DCB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First language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4DCB" w:rsidRPr="006110AE" w:rsidTr="003E4DCB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Interpreter required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Y / N</w:t>
            </w:r>
          </w:p>
        </w:tc>
      </w:tr>
      <w:tr w:rsidR="003E4DCB" w:rsidRPr="006110AE" w:rsidTr="003E4DCB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Transport required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Y / N</w:t>
            </w:r>
          </w:p>
        </w:tc>
      </w:tr>
      <w:tr w:rsidR="003E4DCB" w:rsidRPr="006110AE" w:rsidTr="003E4DCB"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Telephone Numbers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4DCB" w:rsidRPr="006110AE" w:rsidTr="003E4DCB"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 xml:space="preserve">Home:  </w:t>
            </w:r>
            <w:bookmarkStart w:id="7" w:name="P9PeRzQpP7oBqDGuJghn"/>
            <w:r w:rsidRPr="00611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9PeRzQpP7oBqDGuJghn"/>
                  <w:enabled w:val="0"/>
                  <w:calcOnExit w:val="0"/>
                  <w:textInput/>
                </w:ffData>
              </w:fldChar>
            </w:r>
            <w:r w:rsidRPr="00611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10AE">
              <w:rPr>
                <w:rFonts w:ascii="Arial" w:hAnsi="Arial" w:cs="Arial"/>
                <w:sz w:val="20"/>
                <w:szCs w:val="20"/>
              </w:rPr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10AE">
              <w:rPr>
                <w:rFonts w:ascii="Arial" w:hAnsi="Arial" w:cs="Arial"/>
                <w:sz w:val="20"/>
                <w:szCs w:val="20"/>
              </w:rPr>
              <w:t>Patient Home Telephone</w:t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6110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 xml:space="preserve">Mobile:  </w:t>
            </w:r>
            <w:bookmarkStart w:id="8" w:name="PPF2jVF1ZnrloycxEpdE"/>
            <w:r w:rsidRPr="00611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PF2jVF1ZnrloycxEpdE"/>
                  <w:enabled w:val="0"/>
                  <w:calcOnExit w:val="0"/>
                  <w:textInput/>
                </w:ffData>
              </w:fldChar>
            </w:r>
            <w:r w:rsidRPr="00611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10AE">
              <w:rPr>
                <w:rFonts w:ascii="Arial" w:hAnsi="Arial" w:cs="Arial"/>
                <w:sz w:val="20"/>
                <w:szCs w:val="20"/>
              </w:rPr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10AE">
              <w:rPr>
                <w:rFonts w:ascii="Arial" w:hAnsi="Arial" w:cs="Arial"/>
                <w:sz w:val="20"/>
                <w:szCs w:val="20"/>
              </w:rPr>
              <w:t>Patient Mobile Telephone</w:t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6110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 xml:space="preserve">Work:  </w:t>
            </w:r>
            <w:bookmarkStart w:id="9" w:name="PkXzSZBNqEkMhHHrsUrj"/>
            <w:r w:rsidRPr="00611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kXzSZBNqEkMhHHrsUrj"/>
                  <w:enabled w:val="0"/>
                  <w:calcOnExit w:val="0"/>
                  <w:textInput/>
                </w:ffData>
              </w:fldChar>
            </w:r>
            <w:r w:rsidRPr="00611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10AE">
              <w:rPr>
                <w:rFonts w:ascii="Arial" w:hAnsi="Arial" w:cs="Arial"/>
                <w:sz w:val="20"/>
                <w:szCs w:val="20"/>
              </w:rPr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10AE">
              <w:rPr>
                <w:rFonts w:ascii="Arial" w:hAnsi="Arial" w:cs="Arial"/>
                <w:sz w:val="20"/>
                <w:szCs w:val="20"/>
              </w:rPr>
              <w:t>Patient Work Telephone</w:t>
            </w:r>
            <w:r w:rsidRPr="00611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6110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E4DCB" w:rsidRPr="006110AE" w:rsidTr="003E4DCB"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4DCB" w:rsidRPr="006110AE" w:rsidTr="003E4DCB">
        <w:tc>
          <w:tcPr>
            <w:tcW w:w="5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10AE">
              <w:rPr>
                <w:rFonts w:ascii="Arial" w:hAnsi="Arial" w:cs="Arial"/>
                <w:b/>
                <w:sz w:val="20"/>
                <w:szCs w:val="20"/>
              </w:rPr>
              <w:t>Practice Information</w:t>
            </w:r>
          </w:p>
        </w:tc>
        <w:tc>
          <w:tcPr>
            <w:tcW w:w="5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Referring GP</w:t>
            </w:r>
          </w:p>
        </w:tc>
      </w:tr>
      <w:tr w:rsidR="003E4DCB" w:rsidRPr="006110AE" w:rsidTr="003E4DCB">
        <w:tc>
          <w:tcPr>
            <w:tcW w:w="53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Address:</w:t>
            </w:r>
          </w:p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Telephone Number:</w:t>
            </w:r>
          </w:p>
        </w:tc>
      </w:tr>
      <w:tr w:rsidR="003E4DCB" w:rsidRPr="006110AE" w:rsidTr="003E4DCB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CB" w:rsidRPr="006110AE" w:rsidRDefault="003E4DCB" w:rsidP="003E4DCB">
            <w:pPr>
              <w:rPr>
                <w:rFonts w:ascii="Arial" w:hAnsi="Arial" w:cs="Arial"/>
                <w:sz w:val="20"/>
                <w:szCs w:val="20"/>
              </w:rPr>
            </w:pPr>
            <w:r w:rsidRPr="006110AE">
              <w:rPr>
                <w:rFonts w:ascii="Arial" w:hAnsi="Arial" w:cs="Arial"/>
                <w:sz w:val="20"/>
                <w:szCs w:val="20"/>
              </w:rPr>
              <w:t>Fax Number</w:t>
            </w:r>
          </w:p>
        </w:tc>
      </w:tr>
      <w:tr w:rsidR="00A040F7" w:rsidTr="00AF7541">
        <w:tc>
          <w:tcPr>
            <w:tcW w:w="5211" w:type="dxa"/>
            <w:gridSpan w:val="4"/>
            <w:tcBorders>
              <w:right w:val="nil"/>
            </w:tcBorders>
          </w:tcPr>
          <w:p w:rsidR="00A040F7" w:rsidRPr="00A040F7" w:rsidRDefault="00AF7541" w:rsidP="00706ABB">
            <w:pPr>
              <w:spacing w:before="24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All r</w:t>
            </w:r>
            <w:r w:rsidR="00A040F7" w:rsidRPr="00A040F7">
              <w:rPr>
                <w:rFonts w:ascii="Arial" w:hAnsi="Arial" w:cs="Arial"/>
                <w:b/>
                <w:sz w:val="22"/>
                <w:szCs w:val="22"/>
                <w:u w:val="single"/>
              </w:rPr>
              <w:t>equired</w:t>
            </w:r>
          </w:p>
          <w:p w:rsidR="00A040F7" w:rsidRDefault="00A040F7" w:rsidP="00AF75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7541" w:rsidRPr="00AF7541" w:rsidRDefault="00A040F7" w:rsidP="00AF75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40F7">
              <w:rPr>
                <w:rFonts w:ascii="Arial" w:hAnsi="Arial" w:cs="Arial"/>
                <w:color w:val="000000"/>
                <w:sz w:val="22"/>
                <w:szCs w:val="22"/>
              </w:rPr>
              <w:t>Persistent joint inflammation ≥ 6 weeks in 2 or more joints</w:t>
            </w:r>
            <w:r w:rsidR="001346D7">
              <w:rPr>
                <w:rFonts w:ascii="Arial" w:hAnsi="Arial" w:cs="Arial"/>
                <w:color w:val="000000"/>
                <w:sz w:val="22"/>
                <w:szCs w:val="22"/>
              </w:rPr>
              <w:t xml:space="preserve"> characterised by</w:t>
            </w:r>
          </w:p>
          <w:p w:rsidR="00A040F7" w:rsidRPr="00AF7541" w:rsidRDefault="00A040F7" w:rsidP="00AF7541">
            <w:pPr>
              <w:pStyle w:val="Defaul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7541">
              <w:rPr>
                <w:rFonts w:ascii="Arial" w:hAnsi="Arial" w:cs="Arial"/>
                <w:sz w:val="20"/>
                <w:szCs w:val="20"/>
              </w:rPr>
              <w:t>Tenderness over the joint line</w:t>
            </w:r>
            <w:r w:rsidR="0019081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040F7" w:rsidRPr="00AF7541" w:rsidRDefault="00A040F7" w:rsidP="00AF7541">
            <w:pPr>
              <w:pStyle w:val="Defaul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7541">
              <w:rPr>
                <w:rFonts w:ascii="Arial" w:hAnsi="Arial" w:cs="Arial"/>
                <w:sz w:val="20"/>
                <w:szCs w:val="20"/>
              </w:rPr>
              <w:t>Joint swelling</w:t>
            </w:r>
            <w:r w:rsidR="0019081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AF7541" w:rsidRPr="00AF7541" w:rsidRDefault="00A040F7" w:rsidP="00AF7541">
            <w:pPr>
              <w:pStyle w:val="Defaul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7541">
              <w:rPr>
                <w:rFonts w:ascii="Arial" w:hAnsi="Arial" w:cs="Arial"/>
                <w:sz w:val="20"/>
                <w:szCs w:val="20"/>
              </w:rPr>
              <w:t xml:space="preserve">Painful limited </w:t>
            </w:r>
            <w:r w:rsidR="00205ACE">
              <w:rPr>
                <w:rFonts w:ascii="Arial" w:hAnsi="Arial" w:cs="Arial"/>
                <w:sz w:val="20"/>
                <w:szCs w:val="20"/>
              </w:rPr>
              <w:t>range of movement</w:t>
            </w:r>
          </w:p>
          <w:p w:rsidR="00AF7541" w:rsidRDefault="00AF7541" w:rsidP="00AF7541">
            <w:pPr>
              <w:pStyle w:val="Default"/>
              <w:ind w:left="14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pStyle w:val="Defaul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7541">
              <w:rPr>
                <w:rFonts w:ascii="Arial" w:hAnsi="Arial" w:cs="Arial"/>
                <w:sz w:val="22"/>
                <w:szCs w:val="22"/>
              </w:rPr>
              <w:t>Mo</w:t>
            </w:r>
            <w:r>
              <w:rPr>
                <w:rFonts w:ascii="Arial" w:hAnsi="Arial" w:cs="Arial"/>
                <w:sz w:val="22"/>
                <w:szCs w:val="22"/>
              </w:rPr>
              <w:t>rning Stiffness ≥ 30 minutes</w:t>
            </w:r>
          </w:p>
          <w:p w:rsidR="00AF7541" w:rsidRPr="00AF7541" w:rsidRDefault="00AF7541" w:rsidP="00AF7541">
            <w:pPr>
              <w:pStyle w:val="Default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7541" w:rsidRPr="00AF7541" w:rsidRDefault="00AF7541" w:rsidP="00AF7541">
            <w:pPr>
              <w:pStyle w:val="Defaul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7541">
              <w:rPr>
                <w:rFonts w:ascii="Arial" w:hAnsi="Arial" w:cs="Arial"/>
                <w:sz w:val="22"/>
                <w:szCs w:val="22"/>
              </w:rPr>
              <w:t>Duration of symptoms &lt; 1 year</w:t>
            </w:r>
          </w:p>
          <w:p w:rsidR="00AF7541" w:rsidRDefault="00AF7541" w:rsidP="00AF75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F7541" w:rsidRDefault="00AF7541" w:rsidP="00AF75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AF754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At least one required </w:t>
            </w:r>
          </w:p>
          <w:p w:rsidR="00AF7541" w:rsidRPr="00AF7541" w:rsidRDefault="00AF7541" w:rsidP="00AF75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  <w:p w:rsidR="00AF7541" w:rsidRDefault="00AF7541" w:rsidP="00AF75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7541">
              <w:rPr>
                <w:rFonts w:ascii="Arial" w:hAnsi="Arial" w:cs="Arial"/>
                <w:color w:val="000000"/>
                <w:sz w:val="22"/>
                <w:szCs w:val="22"/>
              </w:rPr>
              <w:t>MCP and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Pr="00AF7541">
              <w:rPr>
                <w:rFonts w:ascii="Arial" w:hAnsi="Arial" w:cs="Arial"/>
                <w:color w:val="000000"/>
                <w:sz w:val="22"/>
                <w:szCs w:val="22"/>
              </w:rPr>
              <w:t>or MTP positive squeeze test</w:t>
            </w:r>
          </w:p>
          <w:p w:rsidR="00AF7541" w:rsidRDefault="00AF7541" w:rsidP="00AF7541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F7541" w:rsidRDefault="001346D7" w:rsidP="00AF75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Positive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RhF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and/or Anti-CCP</w:t>
            </w:r>
          </w:p>
          <w:p w:rsidR="00AF7541" w:rsidRPr="00AF7541" w:rsidRDefault="00AF7541" w:rsidP="00AF7541">
            <w:pPr>
              <w:pStyle w:val="ListParagrap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F7541" w:rsidRPr="00AF7541" w:rsidRDefault="00AF7541" w:rsidP="00AF75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7541">
              <w:rPr>
                <w:rFonts w:ascii="Arial" w:hAnsi="Arial" w:cs="Arial"/>
                <w:color w:val="000000"/>
                <w:sz w:val="22"/>
                <w:szCs w:val="22"/>
              </w:rPr>
              <w:t xml:space="preserve">Raised inflammatory markers (ESR or CRP) </w:t>
            </w:r>
          </w:p>
          <w:p w:rsidR="00A040F7" w:rsidRDefault="00A040F7" w:rsidP="00F6462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F7541" w:rsidRPr="00A040F7" w:rsidRDefault="00AF7541" w:rsidP="00F646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4" w:type="dxa"/>
            <w:gridSpan w:val="3"/>
            <w:tcBorders>
              <w:left w:val="nil"/>
              <w:right w:val="nil"/>
            </w:tcBorders>
          </w:tcPr>
          <w:p w:rsidR="00A040F7" w:rsidRDefault="00A040F7" w:rsidP="00706ABB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10.5pt;height:9.75pt" o:ole="">
                  <v:imagedata r:id="rId8" o:title=""/>
                </v:shape>
                <w:control r:id="rId9" w:name="CheckBox195" w:shapeid="_x0000_i1069"/>
              </w:objec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71" type="#_x0000_t75" style="width:10.5pt;height:9.75pt" o:ole="">
                  <v:imagedata r:id="rId10" o:title=""/>
                </v:shape>
                <w:control r:id="rId11" w:name="CheckBox196" w:shapeid="_x0000_i1071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73" type="#_x0000_t75" style="width:10.5pt;height:9.75pt" o:ole="">
                  <v:imagedata r:id="rId12" o:title=""/>
                </v:shape>
                <w:control r:id="rId13" w:name="CheckBox197" w:shapeid="_x0000_i1073"/>
              </w:objec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75" type="#_x0000_t75" style="width:10.5pt;height:9.75pt" o:ole="">
                  <v:imagedata r:id="rId14" o:title=""/>
                </v:shape>
                <w:control r:id="rId15" w:name="CheckBox1914" w:shapeid="_x0000_i1075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77" type="#_x0000_t75" style="width:10.5pt;height:9.75pt" o:ole="">
                  <v:imagedata r:id="rId16" o:title=""/>
                </v:shape>
                <w:control r:id="rId17" w:name="CheckBox1915" w:shapeid="_x0000_i1077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79" type="#_x0000_t75" style="width:10.5pt;height:9.75pt" o:ole="">
                  <v:imagedata r:id="rId18" o:title=""/>
                </v:shape>
                <w:control r:id="rId19" w:name="CheckBox1916" w:shapeid="_x0000_i1079"/>
              </w:object>
            </w:r>
          </w:p>
          <w:p w:rsidR="00AF7541" w:rsidRPr="00A040F7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7" w:type="dxa"/>
            <w:gridSpan w:val="2"/>
            <w:tcBorders>
              <w:left w:val="nil"/>
            </w:tcBorders>
          </w:tcPr>
          <w:p w:rsidR="00A040F7" w:rsidRDefault="00A040F7" w:rsidP="00706ABB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81" type="#_x0000_t75" style="width:10.5pt;height:9.75pt" o:ole="">
                  <v:imagedata r:id="rId20" o:title=""/>
                </v:shape>
                <w:control r:id="rId21" w:name="CheckBox198" w:shapeid="_x0000_i1081"/>
              </w:objec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83" type="#_x0000_t75" style="width:10.5pt;height:9.75pt" o:ole="">
                  <v:imagedata r:id="rId22" o:title=""/>
                </v:shape>
                <w:control r:id="rId23" w:name="CheckBox199" w:shapeid="_x0000_i1083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85" type="#_x0000_t75" style="width:10.5pt;height:9.75pt" o:ole="">
                  <v:imagedata r:id="rId24" o:title=""/>
                </v:shape>
                <w:control r:id="rId25" w:name="CheckBox1910" w:shapeid="_x0000_i1085"/>
              </w:object>
            </w: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87" type="#_x0000_t75" style="width:10.5pt;height:9.75pt" o:ole="">
                  <v:imagedata r:id="rId26" o:title=""/>
                </v:shape>
                <w:control r:id="rId27" w:name="CheckBox1917" w:shapeid="_x0000_i1087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89" type="#_x0000_t75" style="width:10.5pt;height:9.75pt" o:ole="">
                  <v:imagedata r:id="rId28" o:title=""/>
                </v:shape>
                <w:control r:id="rId29" w:name="CheckBox1918" w:shapeid="_x0000_i1089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21DD">
              <w:rPr>
                <w:rFonts w:ascii="Arial" w:hAnsi="Arial" w:cs="Arial"/>
              </w:rPr>
              <w:object w:dxaOrig="225" w:dyaOrig="225">
                <v:shape id="_x0000_i1091" type="#_x0000_t75" style="width:10.5pt;height:9.75pt" o:ole="">
                  <v:imagedata r:id="rId30" o:title=""/>
                </v:shape>
                <w:control r:id="rId31" w:name="CheckBox1919" w:shapeid="_x0000_i1091"/>
              </w:object>
            </w:r>
          </w:p>
          <w:p w:rsidR="00AF7541" w:rsidRPr="009721DD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7541" w:rsidRPr="00A040F7" w:rsidRDefault="00AF7541" w:rsidP="00AF75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5A89" w:rsidRPr="00AB5A89" w:rsidRDefault="00AB5A89" w:rsidP="00AB5A89"/>
    <w:p w:rsidR="00F64626" w:rsidRPr="006E09DC" w:rsidRDefault="00AB5A89" w:rsidP="00AB5A89">
      <w:pPr>
        <w:rPr>
          <w:rFonts w:ascii="Arial" w:hAnsi="Arial" w:cs="Arial"/>
          <w:i/>
          <w:sz w:val="22"/>
          <w:szCs w:val="22"/>
        </w:rPr>
      </w:pPr>
      <w:r w:rsidRPr="006E09DC">
        <w:rPr>
          <w:rFonts w:ascii="Arial" w:hAnsi="Arial" w:cs="Arial"/>
          <w:i/>
          <w:sz w:val="22"/>
          <w:szCs w:val="22"/>
        </w:rPr>
        <w:t xml:space="preserve">Patients with </w:t>
      </w:r>
      <w:r w:rsidR="001346D7">
        <w:rPr>
          <w:rFonts w:ascii="Arial" w:hAnsi="Arial" w:cs="Arial"/>
          <w:i/>
          <w:sz w:val="22"/>
          <w:szCs w:val="22"/>
        </w:rPr>
        <w:t xml:space="preserve">suspected </w:t>
      </w:r>
      <w:r w:rsidRPr="006E09DC">
        <w:rPr>
          <w:rFonts w:ascii="Arial" w:hAnsi="Arial" w:cs="Arial"/>
          <w:i/>
          <w:sz w:val="22"/>
          <w:szCs w:val="22"/>
        </w:rPr>
        <w:t xml:space="preserve">inflammatory arthritis </w:t>
      </w:r>
      <w:r w:rsidR="001346D7">
        <w:rPr>
          <w:rFonts w:ascii="Arial" w:hAnsi="Arial" w:cs="Arial"/>
          <w:i/>
          <w:sz w:val="22"/>
          <w:szCs w:val="22"/>
        </w:rPr>
        <w:t xml:space="preserve">not meeting the above criteria </w:t>
      </w:r>
      <w:r w:rsidR="00321323">
        <w:rPr>
          <w:rFonts w:ascii="Arial" w:hAnsi="Arial" w:cs="Arial"/>
          <w:i/>
          <w:sz w:val="22"/>
          <w:szCs w:val="22"/>
        </w:rPr>
        <w:t>should be referred</w:t>
      </w:r>
      <w:r w:rsidRPr="006E09DC">
        <w:rPr>
          <w:rFonts w:ascii="Arial" w:hAnsi="Arial" w:cs="Arial"/>
          <w:i/>
          <w:sz w:val="22"/>
          <w:szCs w:val="22"/>
        </w:rPr>
        <w:t xml:space="preserve"> </w:t>
      </w:r>
      <w:r w:rsidR="00321323">
        <w:rPr>
          <w:rFonts w:ascii="Arial" w:hAnsi="Arial" w:cs="Arial"/>
          <w:i/>
          <w:sz w:val="22"/>
          <w:szCs w:val="22"/>
        </w:rPr>
        <w:t>routinely to</w:t>
      </w:r>
      <w:r w:rsidR="002779B9">
        <w:rPr>
          <w:rFonts w:ascii="Arial" w:hAnsi="Arial" w:cs="Arial"/>
          <w:i/>
          <w:sz w:val="22"/>
          <w:szCs w:val="22"/>
        </w:rPr>
        <w:t xml:space="preserve"> </w:t>
      </w:r>
      <w:r w:rsidRPr="006E09DC">
        <w:rPr>
          <w:rFonts w:ascii="Arial" w:hAnsi="Arial" w:cs="Arial"/>
          <w:i/>
          <w:sz w:val="22"/>
          <w:szCs w:val="22"/>
        </w:rPr>
        <w:t>gen</w:t>
      </w:r>
      <w:r w:rsidR="002779B9">
        <w:rPr>
          <w:rFonts w:ascii="Arial" w:hAnsi="Arial" w:cs="Arial"/>
          <w:i/>
          <w:sz w:val="22"/>
          <w:szCs w:val="22"/>
        </w:rPr>
        <w:t>eral rheumatology clinics</w:t>
      </w:r>
      <w:bookmarkStart w:id="10" w:name="_GoBack"/>
      <w:bookmarkEnd w:id="10"/>
      <w:r w:rsidRPr="006E09DC">
        <w:rPr>
          <w:rFonts w:ascii="Arial" w:hAnsi="Arial" w:cs="Arial"/>
          <w:i/>
          <w:sz w:val="22"/>
          <w:szCs w:val="22"/>
        </w:rPr>
        <w:t xml:space="preserve">. </w:t>
      </w:r>
    </w:p>
    <w:p w:rsidR="001D5E88" w:rsidRPr="00AB5A89" w:rsidRDefault="001D5E88" w:rsidP="00AB5A89">
      <w:pPr>
        <w:rPr>
          <w:rFonts w:ascii="Arial" w:hAnsi="Arial" w:cs="Arial"/>
          <w:sz w:val="22"/>
          <w:szCs w:val="22"/>
        </w:rPr>
      </w:pPr>
    </w:p>
    <w:p w:rsidR="00F64626" w:rsidRPr="00706ABB" w:rsidRDefault="00F64626" w:rsidP="00F6462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3"/>
        <w:gridCol w:w="1304"/>
        <w:gridCol w:w="1301"/>
        <w:gridCol w:w="1301"/>
        <w:gridCol w:w="1302"/>
        <w:gridCol w:w="1300"/>
        <w:gridCol w:w="1306"/>
        <w:gridCol w:w="1305"/>
      </w:tblGrid>
      <w:tr w:rsidR="00F64626" w:rsidRPr="001D5E88" w:rsidTr="00F64626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AB5A8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lastRenderedPageBreak/>
              <w:t>Investigations requested</w:t>
            </w:r>
          </w:p>
        </w:tc>
      </w:tr>
      <w:tr w:rsidR="00F64626" w:rsidRPr="001D5E88" w:rsidTr="00F64626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FBC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093" type="#_x0000_t75" style="width:10.5pt;height:9.75pt" o:ole="">
                  <v:imagedata r:id="rId32" o:title=""/>
                </v:shape>
                <w:control r:id="rId33" w:name="CheckBox12311" w:shapeid="_x0000_i1093"/>
              </w:objec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E&amp;C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095" type="#_x0000_t75" style="width:10.5pt;height:9.75pt" o:ole="">
                  <v:imagedata r:id="rId34" o:title=""/>
                </v:shape>
                <w:control r:id="rId35" w:name="CheckBox12318" w:shapeid="_x0000_i1095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LFT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097" type="#_x0000_t75" style="width:10.5pt;height:9.75pt" o:ole="">
                  <v:imagedata r:id="rId36" o:title=""/>
                </v:shape>
                <w:control r:id="rId37" w:name="CheckBox12317" w:shapeid="_x0000_i1097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ESR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099" type="#_x0000_t75" style="width:10.5pt;height:9.75pt" o:ole="">
                  <v:imagedata r:id="rId38" o:title=""/>
                </v:shape>
                <w:control r:id="rId39" w:name="CheckBox12316" w:shapeid="_x0000_i1099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CRP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01" type="#_x0000_t75" style="width:10.5pt;height:9.75pt" o:ole="">
                  <v:imagedata r:id="rId40" o:title=""/>
                </v:shape>
                <w:control r:id="rId41" w:name="CheckBox12315" w:shapeid="_x0000_i1101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1D5E88">
              <w:rPr>
                <w:rFonts w:ascii="Arial" w:hAnsi="Arial" w:cs="Arial"/>
                <w:i/>
                <w:sz w:val="22"/>
                <w:szCs w:val="22"/>
              </w:rPr>
              <w:t>RhF</w:t>
            </w:r>
            <w:proofErr w:type="spellEnd"/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03" type="#_x0000_t75" style="width:10.5pt;height:9.75pt" o:ole="">
                  <v:imagedata r:id="rId42" o:title=""/>
                </v:shape>
                <w:control r:id="rId43" w:name="CheckBox12314" w:shapeid="_x0000_i1103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ANA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05" type="#_x0000_t75" style="width:10.5pt;height:9.75pt" o:ole="">
                  <v:imagedata r:id="rId44" o:title=""/>
                </v:shape>
                <w:control r:id="rId45" w:name="CheckBox12313" w:shapeid="_x0000_i1105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  <w:sz w:val="22"/>
                <w:szCs w:val="22"/>
              </w:rPr>
              <w:t>Anti-CCP</w:t>
            </w:r>
          </w:p>
          <w:p w:rsidR="00F64626" w:rsidRPr="001D5E88" w:rsidRDefault="00F6462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D5E88">
              <w:rPr>
                <w:rFonts w:ascii="Arial" w:hAnsi="Arial" w:cs="Arial"/>
                <w:i/>
              </w:rPr>
              <w:object w:dxaOrig="225" w:dyaOrig="225">
                <v:shape id="_x0000_i1107" type="#_x0000_t75" style="width:10.5pt;height:9.75pt" o:ole="">
                  <v:imagedata r:id="rId46" o:title=""/>
                </v:shape>
                <w:control r:id="rId47" w:name="CheckBox12312" w:shapeid="_x0000_i1107"/>
              </w:object>
            </w:r>
            <w:r w:rsidRPr="001D5E88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</w:tr>
    </w:tbl>
    <w:p w:rsidR="00F64626" w:rsidRPr="00706ABB" w:rsidRDefault="00F64626" w:rsidP="00F64626">
      <w:pPr>
        <w:jc w:val="center"/>
        <w:rPr>
          <w:rFonts w:ascii="Arial" w:hAnsi="Arial" w:cs="Arial"/>
          <w:sz w:val="22"/>
          <w:szCs w:val="22"/>
        </w:rPr>
      </w:pPr>
    </w:p>
    <w:p w:rsidR="00AB5A89" w:rsidRPr="00706ABB" w:rsidRDefault="00F64626" w:rsidP="00F64626">
      <w:pPr>
        <w:rPr>
          <w:rFonts w:ascii="Arial" w:hAnsi="Arial" w:cs="Arial"/>
          <w:sz w:val="22"/>
          <w:szCs w:val="22"/>
        </w:rPr>
      </w:pPr>
      <w:r w:rsidRPr="00706ABB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B5A89" w:rsidRPr="00706ABB" w:rsidTr="00AB5A89">
        <w:tc>
          <w:tcPr>
            <w:tcW w:w="10682" w:type="dxa"/>
          </w:tcPr>
          <w:p w:rsidR="00AB5A89" w:rsidRPr="00706ABB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  <w:r w:rsidRPr="00706A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Clinical History </w:t>
            </w:r>
            <w:r w:rsidRPr="00706ABB">
              <w:rPr>
                <w:rFonts w:ascii="Arial" w:hAnsi="Arial" w:cs="Arial"/>
                <w:sz w:val="22"/>
                <w:szCs w:val="22"/>
              </w:rPr>
              <w:t>– please either attach a letter detailing history of recent sym</w:t>
            </w:r>
            <w:r w:rsidR="00CA17C1">
              <w:rPr>
                <w:rFonts w:ascii="Arial" w:hAnsi="Arial" w:cs="Arial"/>
                <w:sz w:val="22"/>
                <w:szCs w:val="22"/>
              </w:rPr>
              <w:t>ptoms or describe briefly below</w:t>
            </w:r>
            <w:r w:rsidRPr="00706A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B5A89" w:rsidRPr="00706ABB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AB5A89" w:rsidRPr="00706ABB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AB5A89" w:rsidRPr="00706ABB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AB5A89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6E09DC" w:rsidRPr="00706ABB" w:rsidRDefault="006E09DC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AB5A89" w:rsidRDefault="00AB5A89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6E09DC" w:rsidRDefault="006E09DC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6E09DC" w:rsidRDefault="006E09DC" w:rsidP="00AB5A89">
            <w:pPr>
              <w:rPr>
                <w:rFonts w:ascii="Arial" w:hAnsi="Arial" w:cs="Arial"/>
                <w:sz w:val="22"/>
                <w:szCs w:val="22"/>
              </w:rPr>
            </w:pPr>
          </w:p>
          <w:p w:rsidR="006E09DC" w:rsidRPr="00706ABB" w:rsidRDefault="006E09DC" w:rsidP="00AB5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64626" w:rsidRDefault="00F64626" w:rsidP="00F64626"/>
    <w:p w:rsidR="00F64626" w:rsidRPr="001D5E88" w:rsidRDefault="00F64626" w:rsidP="00F64626">
      <w:pPr>
        <w:rPr>
          <w:rFonts w:ascii="Arial" w:hAnsi="Arial" w:cs="Arial"/>
          <w:sz w:val="22"/>
          <w:szCs w:val="22"/>
        </w:rPr>
      </w:pPr>
    </w:p>
    <w:bookmarkStart w:id="11" w:name="T2kWCAa9U5qDQ3LDbsjW"/>
    <w:p w:rsidR="00F64626" w:rsidRPr="001D5E88" w:rsidRDefault="00F64626" w:rsidP="00F64626">
      <w:pPr>
        <w:rPr>
          <w:rFonts w:ascii="Arial" w:hAnsi="Arial" w:cs="Arial"/>
          <w:sz w:val="22"/>
          <w:szCs w:val="22"/>
        </w:rPr>
      </w:pPr>
      <w:r w:rsidRPr="001D5E88">
        <w:rPr>
          <w:rFonts w:ascii="Arial" w:hAnsi="Arial" w:cs="Arial"/>
          <w:sz w:val="22"/>
          <w:szCs w:val="22"/>
        </w:rPr>
        <w:fldChar w:fldCharType="begin">
          <w:ffData>
            <w:name w:val="T2kWCAa9U5qDQ3LDbsjW"/>
            <w:enabled w:val="0"/>
            <w:calcOnExit w:val="0"/>
            <w:textInput/>
          </w:ffData>
        </w:fldChar>
      </w:r>
      <w:r w:rsidRPr="001D5E88">
        <w:rPr>
          <w:rFonts w:ascii="Arial" w:hAnsi="Arial" w:cs="Arial"/>
          <w:sz w:val="22"/>
          <w:szCs w:val="22"/>
        </w:rPr>
        <w:instrText xml:space="preserve"> FORMTEXT </w:instrText>
      </w:r>
      <w:r w:rsidRPr="001D5E88">
        <w:rPr>
          <w:rFonts w:ascii="Arial" w:hAnsi="Arial" w:cs="Arial"/>
          <w:sz w:val="22"/>
          <w:szCs w:val="22"/>
        </w:rPr>
      </w:r>
      <w:r w:rsidRPr="001D5E88">
        <w:rPr>
          <w:rFonts w:ascii="Arial" w:hAnsi="Arial" w:cs="Arial"/>
          <w:sz w:val="22"/>
          <w:szCs w:val="22"/>
        </w:rPr>
        <w:fldChar w:fldCharType="separate"/>
      </w:r>
      <w:r w:rsidRPr="001D5E88">
        <w:rPr>
          <w:rFonts w:ascii="Arial" w:hAnsi="Arial" w:cs="Arial"/>
          <w:sz w:val="22"/>
          <w:szCs w:val="22"/>
        </w:rPr>
        <w:t>Problems</w:t>
      </w:r>
      <w:r w:rsidRPr="001D5E88">
        <w:rPr>
          <w:rFonts w:ascii="Arial" w:hAnsi="Arial" w:cs="Arial"/>
          <w:sz w:val="22"/>
          <w:szCs w:val="22"/>
        </w:rPr>
        <w:fldChar w:fldCharType="end"/>
      </w:r>
      <w:bookmarkEnd w:id="11"/>
      <w:r w:rsidR="006E09DC">
        <w:rPr>
          <w:rFonts w:ascii="Arial" w:hAnsi="Arial" w:cs="Arial"/>
          <w:sz w:val="22"/>
          <w:szCs w:val="22"/>
        </w:rPr>
        <w:t>:</w:t>
      </w:r>
      <w:r w:rsidRPr="001D5E88">
        <w:rPr>
          <w:rFonts w:ascii="Arial" w:hAnsi="Arial" w:cs="Arial"/>
          <w:sz w:val="22"/>
          <w:szCs w:val="22"/>
        </w:rPr>
        <w:t xml:space="preserve"> </w:t>
      </w:r>
    </w:p>
    <w:p w:rsidR="00F64626" w:rsidRDefault="00F64626" w:rsidP="00F64626">
      <w:pPr>
        <w:rPr>
          <w:rFonts w:ascii="Arial" w:hAnsi="Arial" w:cs="Arial"/>
          <w:sz w:val="22"/>
          <w:szCs w:val="22"/>
        </w:rPr>
      </w:pPr>
    </w:p>
    <w:p w:rsidR="00551121" w:rsidRDefault="00551121" w:rsidP="00F64626">
      <w:pPr>
        <w:rPr>
          <w:rFonts w:ascii="Arial" w:hAnsi="Arial" w:cs="Arial"/>
          <w:sz w:val="22"/>
          <w:szCs w:val="22"/>
        </w:rPr>
      </w:pPr>
    </w:p>
    <w:p w:rsidR="006E09DC" w:rsidRPr="001D5E88" w:rsidRDefault="006E09DC" w:rsidP="00F64626">
      <w:pPr>
        <w:rPr>
          <w:rFonts w:ascii="Arial" w:hAnsi="Arial" w:cs="Arial"/>
          <w:sz w:val="22"/>
          <w:szCs w:val="22"/>
        </w:rPr>
      </w:pPr>
    </w:p>
    <w:p w:rsidR="00F64626" w:rsidRPr="001D5E88" w:rsidRDefault="00F64626" w:rsidP="00F64626">
      <w:pPr>
        <w:rPr>
          <w:rFonts w:ascii="Arial" w:hAnsi="Arial" w:cs="Arial"/>
          <w:sz w:val="22"/>
          <w:szCs w:val="22"/>
        </w:rPr>
      </w:pPr>
    </w:p>
    <w:bookmarkStart w:id="12" w:name="TigBvDDpuZN5Jo7S2T7n"/>
    <w:p w:rsidR="00F64626" w:rsidRPr="001D5E88" w:rsidRDefault="00F64626" w:rsidP="00F64626">
      <w:pPr>
        <w:rPr>
          <w:rFonts w:ascii="Arial" w:hAnsi="Arial" w:cs="Arial"/>
          <w:sz w:val="22"/>
          <w:szCs w:val="22"/>
        </w:rPr>
      </w:pPr>
      <w:r w:rsidRPr="001D5E88">
        <w:rPr>
          <w:rFonts w:ascii="Arial" w:hAnsi="Arial" w:cs="Arial"/>
          <w:sz w:val="22"/>
          <w:szCs w:val="22"/>
        </w:rPr>
        <w:fldChar w:fldCharType="begin">
          <w:ffData>
            <w:name w:val="TigBvDDpuZN5Jo7S2T7n"/>
            <w:enabled w:val="0"/>
            <w:calcOnExit w:val="0"/>
            <w:textInput/>
          </w:ffData>
        </w:fldChar>
      </w:r>
      <w:r w:rsidRPr="001D5E88">
        <w:rPr>
          <w:rFonts w:ascii="Arial" w:hAnsi="Arial" w:cs="Arial"/>
          <w:sz w:val="22"/>
          <w:szCs w:val="22"/>
        </w:rPr>
        <w:instrText xml:space="preserve"> FORMTEXT </w:instrText>
      </w:r>
      <w:r w:rsidRPr="001D5E88">
        <w:rPr>
          <w:rFonts w:ascii="Arial" w:hAnsi="Arial" w:cs="Arial"/>
          <w:sz w:val="22"/>
          <w:szCs w:val="22"/>
        </w:rPr>
      </w:r>
      <w:r w:rsidRPr="001D5E88">
        <w:rPr>
          <w:rFonts w:ascii="Arial" w:hAnsi="Arial" w:cs="Arial"/>
          <w:sz w:val="22"/>
          <w:szCs w:val="22"/>
        </w:rPr>
        <w:fldChar w:fldCharType="separate"/>
      </w:r>
      <w:r w:rsidRPr="001D5E88">
        <w:rPr>
          <w:rFonts w:ascii="Arial" w:hAnsi="Arial" w:cs="Arial"/>
          <w:sz w:val="22"/>
          <w:szCs w:val="22"/>
        </w:rPr>
        <w:t>Medication</w:t>
      </w:r>
      <w:r w:rsidRPr="001D5E88">
        <w:rPr>
          <w:rFonts w:ascii="Arial" w:hAnsi="Arial" w:cs="Arial"/>
          <w:sz w:val="22"/>
          <w:szCs w:val="22"/>
        </w:rPr>
        <w:fldChar w:fldCharType="end"/>
      </w:r>
      <w:bookmarkEnd w:id="12"/>
      <w:r w:rsidR="006E09DC">
        <w:rPr>
          <w:rFonts w:ascii="Arial" w:hAnsi="Arial" w:cs="Arial"/>
          <w:sz w:val="22"/>
          <w:szCs w:val="22"/>
        </w:rPr>
        <w:t>:</w:t>
      </w:r>
      <w:r w:rsidRPr="001D5E88">
        <w:rPr>
          <w:rFonts w:ascii="Arial" w:hAnsi="Arial" w:cs="Arial"/>
          <w:sz w:val="22"/>
          <w:szCs w:val="22"/>
        </w:rPr>
        <w:t xml:space="preserve"> </w:t>
      </w:r>
    </w:p>
    <w:p w:rsidR="00706ABB" w:rsidRDefault="00706ABB" w:rsidP="00F64626"/>
    <w:p w:rsidR="00706ABB" w:rsidRDefault="00706ABB" w:rsidP="00F64626"/>
    <w:p w:rsidR="00F64626" w:rsidRDefault="00F64626" w:rsidP="00F64626"/>
    <w:p w:rsidR="00F64626" w:rsidRDefault="00F64626" w:rsidP="00F64626"/>
    <w:p w:rsidR="00B606F7" w:rsidRDefault="00B606F7" w:rsidP="00706ABB">
      <w:pPr>
        <w:rPr>
          <w:rFonts w:ascii="Arial" w:hAnsi="Arial" w:cs="Arial"/>
          <w:sz w:val="22"/>
          <w:szCs w:val="22"/>
        </w:rPr>
      </w:pPr>
    </w:p>
    <w:p w:rsidR="00F64626" w:rsidRDefault="00F64626" w:rsidP="00F64626"/>
    <w:p w:rsidR="00F64626" w:rsidRDefault="00F64626" w:rsidP="00F64626"/>
    <w:p w:rsidR="001D5E88" w:rsidRDefault="001D5E88">
      <w:r>
        <w:br w:type="page"/>
      </w:r>
    </w:p>
    <w:p w:rsidR="001D5E88" w:rsidRDefault="001D5E88" w:rsidP="002779B9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ADAC30A" wp14:editId="75791FD6">
            <wp:extent cx="2305050" cy="514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E88" w:rsidRPr="00551121" w:rsidRDefault="001D5E88" w:rsidP="001D5E88">
      <w:pPr>
        <w:rPr>
          <w:rFonts w:ascii="Arial" w:hAnsi="Arial" w:cs="Arial"/>
          <w:sz w:val="28"/>
          <w:szCs w:val="28"/>
        </w:rPr>
      </w:pPr>
      <w:r w:rsidRPr="00551121">
        <w:rPr>
          <w:rFonts w:ascii="Arial" w:hAnsi="Arial" w:cs="Arial"/>
          <w:b/>
          <w:bCs/>
          <w:sz w:val="28"/>
          <w:szCs w:val="28"/>
        </w:rPr>
        <w:t xml:space="preserve">Guidance Notes: </w:t>
      </w:r>
    </w:p>
    <w:p w:rsidR="001D5E88" w:rsidRPr="001D5E88" w:rsidRDefault="001D5E88" w:rsidP="001D5E88">
      <w:pPr>
        <w:rPr>
          <w:rFonts w:ascii="Arial" w:hAnsi="Arial" w:cs="Arial"/>
          <w:sz w:val="22"/>
          <w:szCs w:val="22"/>
        </w:rPr>
      </w:pPr>
    </w:p>
    <w:p w:rsidR="001D5E88" w:rsidRPr="001D5E88" w:rsidRDefault="001D5E88" w:rsidP="001D5E88">
      <w:pPr>
        <w:rPr>
          <w:rFonts w:ascii="Arial" w:hAnsi="Arial" w:cs="Arial"/>
          <w:sz w:val="22"/>
          <w:szCs w:val="22"/>
        </w:rPr>
      </w:pPr>
      <w:r w:rsidRPr="001D5E88">
        <w:rPr>
          <w:rFonts w:ascii="Arial" w:hAnsi="Arial" w:cs="Arial"/>
          <w:sz w:val="22"/>
          <w:szCs w:val="22"/>
        </w:rPr>
        <w:t>Urgent assessment of new inflammatory joint symptoms by an experie</w:t>
      </w:r>
      <w:r w:rsidR="004B4CA4">
        <w:rPr>
          <w:rFonts w:ascii="Arial" w:hAnsi="Arial" w:cs="Arial"/>
          <w:sz w:val="22"/>
          <w:szCs w:val="22"/>
        </w:rPr>
        <w:t>nced rheumatologist is</w:t>
      </w:r>
      <w:r w:rsidRPr="001D5E88">
        <w:rPr>
          <w:rFonts w:ascii="Arial" w:hAnsi="Arial" w:cs="Arial"/>
          <w:sz w:val="22"/>
          <w:szCs w:val="22"/>
        </w:rPr>
        <w:t xml:space="preserve"> important to establish the need for early intervention. </w:t>
      </w:r>
    </w:p>
    <w:p w:rsidR="006E09DC" w:rsidRDefault="006E09DC" w:rsidP="001D5E88">
      <w:pPr>
        <w:pStyle w:val="Default"/>
        <w:rPr>
          <w:rFonts w:ascii="Arial" w:hAnsi="Arial" w:cs="Arial"/>
          <w:sz w:val="22"/>
          <w:szCs w:val="22"/>
        </w:rPr>
      </w:pPr>
    </w:p>
    <w:p w:rsidR="006E09DC" w:rsidRDefault="00E10EA9" w:rsidP="006E09DC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1D5E88">
        <w:rPr>
          <w:rFonts w:ascii="Arial" w:hAnsi="Arial" w:cs="Arial"/>
          <w:sz w:val="22"/>
          <w:szCs w:val="22"/>
        </w:rPr>
        <w:t>eatures suggestive of</w:t>
      </w:r>
      <w:r>
        <w:rPr>
          <w:rFonts w:ascii="Arial" w:hAnsi="Arial" w:cs="Arial"/>
          <w:sz w:val="22"/>
          <w:szCs w:val="22"/>
        </w:rPr>
        <w:t xml:space="preserve"> inflammatory arthritis include</w:t>
      </w:r>
      <w:r w:rsidR="001D5E88" w:rsidRPr="001D5E88">
        <w:rPr>
          <w:rFonts w:ascii="Arial" w:hAnsi="Arial" w:cs="Arial"/>
          <w:sz w:val="22"/>
          <w:szCs w:val="22"/>
        </w:rPr>
        <w:t>:</w:t>
      </w:r>
    </w:p>
    <w:p w:rsidR="006E09DC" w:rsidRDefault="001D5E88" w:rsidP="006E09DC">
      <w:pPr>
        <w:pStyle w:val="Default"/>
        <w:rPr>
          <w:rFonts w:ascii="Arial" w:hAnsi="Arial" w:cs="Arial"/>
          <w:sz w:val="22"/>
          <w:szCs w:val="22"/>
        </w:rPr>
      </w:pPr>
      <w:r w:rsidRPr="001D5E88">
        <w:rPr>
          <w:rFonts w:ascii="Arial" w:hAnsi="Arial" w:cs="Arial"/>
          <w:sz w:val="22"/>
          <w:szCs w:val="22"/>
        </w:rPr>
        <w:t xml:space="preserve"> </w:t>
      </w:r>
    </w:p>
    <w:p w:rsidR="00CA17C1" w:rsidRPr="007B6631" w:rsidRDefault="001D5E88" w:rsidP="00CA17C1">
      <w:pPr>
        <w:pStyle w:val="Defaul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7B6631">
        <w:rPr>
          <w:rFonts w:ascii="Arial" w:hAnsi="Arial" w:cs="Arial"/>
          <w:bCs/>
          <w:sz w:val="22"/>
          <w:szCs w:val="22"/>
        </w:rPr>
        <w:t xml:space="preserve">Swelling of </w:t>
      </w:r>
      <w:r w:rsidR="00E10EA9" w:rsidRPr="007B6631">
        <w:rPr>
          <w:rFonts w:ascii="Arial" w:hAnsi="Arial" w:cs="Arial"/>
          <w:bCs/>
          <w:sz w:val="22"/>
          <w:szCs w:val="22"/>
        </w:rPr>
        <w:t xml:space="preserve">the </w:t>
      </w:r>
      <w:r w:rsidRPr="007B6631">
        <w:rPr>
          <w:rFonts w:ascii="Arial" w:hAnsi="Arial" w:cs="Arial"/>
          <w:bCs/>
          <w:sz w:val="22"/>
          <w:szCs w:val="22"/>
        </w:rPr>
        <w:t xml:space="preserve">small joints of </w:t>
      </w:r>
      <w:r w:rsidR="00E10EA9" w:rsidRPr="007B6631">
        <w:rPr>
          <w:rFonts w:ascii="Arial" w:hAnsi="Arial" w:cs="Arial"/>
          <w:bCs/>
          <w:sz w:val="22"/>
          <w:szCs w:val="22"/>
        </w:rPr>
        <w:t xml:space="preserve">the </w:t>
      </w:r>
      <w:r w:rsidRPr="007B6631">
        <w:rPr>
          <w:rFonts w:ascii="Arial" w:hAnsi="Arial" w:cs="Arial"/>
          <w:bCs/>
          <w:sz w:val="22"/>
          <w:szCs w:val="22"/>
        </w:rPr>
        <w:t>hands or feet</w:t>
      </w:r>
    </w:p>
    <w:p w:rsidR="001D5E88" w:rsidRPr="007B6631" w:rsidRDefault="001D5E88" w:rsidP="00CA17C1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B6631">
        <w:rPr>
          <w:rFonts w:ascii="Arial" w:hAnsi="Arial" w:cs="Arial"/>
          <w:bCs/>
          <w:sz w:val="22"/>
          <w:szCs w:val="22"/>
        </w:rPr>
        <w:t xml:space="preserve">Positive MCPJ or MTPJ squeeze </w:t>
      </w:r>
    </w:p>
    <w:p w:rsidR="00CA17C1" w:rsidRPr="00E10EA9" w:rsidRDefault="00CA17C1" w:rsidP="00CA17C1">
      <w:pPr>
        <w:pStyle w:val="Default"/>
        <w:rPr>
          <w:rFonts w:ascii="Arial" w:hAnsi="Arial" w:cs="Arial"/>
          <w:sz w:val="22"/>
          <w:szCs w:val="22"/>
        </w:rPr>
      </w:pPr>
    </w:p>
    <w:p w:rsidR="00CA17C1" w:rsidRPr="00E10EA9" w:rsidRDefault="00CA17C1" w:rsidP="00CA17C1">
      <w:pPr>
        <w:pStyle w:val="Default"/>
        <w:ind w:left="720"/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644AC581" wp14:editId="2387C1CD">
            <wp:extent cx="3251200" cy="1771015"/>
            <wp:effectExtent l="0" t="0" r="635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E88" w:rsidRPr="00E10EA9" w:rsidRDefault="001D5E88" w:rsidP="001D5E88">
      <w:pPr>
        <w:pStyle w:val="Default"/>
        <w:rPr>
          <w:rFonts w:ascii="Arial" w:hAnsi="Arial" w:cs="Arial"/>
          <w:sz w:val="22"/>
          <w:szCs w:val="22"/>
        </w:rPr>
      </w:pPr>
    </w:p>
    <w:p w:rsidR="00E10EA9" w:rsidRPr="00E10EA9" w:rsidRDefault="00E10EA9" w:rsidP="00E10EA9">
      <w:pPr>
        <w:pStyle w:val="Defaul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bCs/>
          <w:sz w:val="22"/>
          <w:szCs w:val="22"/>
        </w:rPr>
        <w:t>R</w:t>
      </w:r>
      <w:r w:rsidR="002F6FE8">
        <w:rPr>
          <w:rFonts w:ascii="Arial" w:hAnsi="Arial" w:cs="Arial"/>
          <w:bCs/>
          <w:sz w:val="22"/>
          <w:szCs w:val="22"/>
        </w:rPr>
        <w:t>aised inflammatory markers (CRP/</w:t>
      </w:r>
      <w:r w:rsidRPr="00E10EA9">
        <w:rPr>
          <w:rFonts w:ascii="Arial" w:hAnsi="Arial" w:cs="Arial"/>
          <w:bCs/>
          <w:sz w:val="22"/>
          <w:szCs w:val="22"/>
        </w:rPr>
        <w:t>ESR)</w:t>
      </w:r>
    </w:p>
    <w:p w:rsidR="001D5E88" w:rsidRPr="00E10EA9" w:rsidRDefault="001D5E88" w:rsidP="00CA17C1">
      <w:pPr>
        <w:pStyle w:val="Default"/>
        <w:numPr>
          <w:ilvl w:val="0"/>
          <w:numId w:val="6"/>
        </w:numPr>
        <w:spacing w:after="27"/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sz w:val="22"/>
          <w:szCs w:val="22"/>
        </w:rPr>
        <w:t xml:space="preserve">Early morning joint stiffness of &gt; 30 minutes </w:t>
      </w:r>
    </w:p>
    <w:p w:rsidR="001D5E88" w:rsidRPr="00E10EA9" w:rsidRDefault="001D5E88" w:rsidP="00CA17C1">
      <w:pPr>
        <w:pStyle w:val="Default"/>
        <w:numPr>
          <w:ilvl w:val="0"/>
          <w:numId w:val="6"/>
        </w:numPr>
        <w:spacing w:after="27"/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sz w:val="22"/>
          <w:szCs w:val="22"/>
        </w:rPr>
        <w:t xml:space="preserve">Joint stiffness following periods of immobility </w:t>
      </w:r>
    </w:p>
    <w:p w:rsidR="001D5E88" w:rsidRPr="00E10EA9" w:rsidRDefault="001D5E88" w:rsidP="00CA17C1">
      <w:pPr>
        <w:pStyle w:val="Default"/>
        <w:numPr>
          <w:ilvl w:val="0"/>
          <w:numId w:val="6"/>
        </w:numPr>
        <w:spacing w:after="27"/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sz w:val="22"/>
          <w:szCs w:val="22"/>
        </w:rPr>
        <w:t xml:space="preserve">Significant benefit from NSAIDs </w:t>
      </w:r>
    </w:p>
    <w:p w:rsidR="001D5E88" w:rsidRPr="00E10EA9" w:rsidRDefault="006E09DC" w:rsidP="00CA17C1">
      <w:pPr>
        <w:pStyle w:val="Defaul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E10EA9">
        <w:rPr>
          <w:rFonts w:ascii="Arial" w:hAnsi="Arial" w:cs="Arial"/>
          <w:sz w:val="22"/>
          <w:szCs w:val="22"/>
        </w:rPr>
        <w:t>Strong family h</w:t>
      </w:r>
      <w:r w:rsidR="001D5E88" w:rsidRPr="00E10EA9">
        <w:rPr>
          <w:rFonts w:ascii="Arial" w:hAnsi="Arial" w:cs="Arial"/>
          <w:sz w:val="22"/>
          <w:szCs w:val="22"/>
        </w:rPr>
        <w:t xml:space="preserve">istory </w:t>
      </w:r>
    </w:p>
    <w:p w:rsidR="001D5E88" w:rsidRDefault="001D5E88" w:rsidP="001D5E88">
      <w:pPr>
        <w:pStyle w:val="Default"/>
        <w:rPr>
          <w:rFonts w:ascii="Arial" w:hAnsi="Arial" w:cs="Arial"/>
          <w:sz w:val="22"/>
          <w:szCs w:val="22"/>
        </w:rPr>
      </w:pPr>
    </w:p>
    <w:p w:rsidR="004B4CA4" w:rsidRPr="001D5E88" w:rsidRDefault="004B4CA4" w:rsidP="004B4CA4">
      <w:pPr>
        <w:rPr>
          <w:rFonts w:ascii="Arial" w:hAnsi="Arial" w:cs="Arial"/>
          <w:sz w:val="22"/>
          <w:szCs w:val="22"/>
        </w:rPr>
      </w:pPr>
      <w:r w:rsidRPr="001D5E88">
        <w:rPr>
          <w:rFonts w:ascii="Arial" w:hAnsi="Arial" w:cs="Arial"/>
          <w:sz w:val="22"/>
          <w:szCs w:val="22"/>
        </w:rPr>
        <w:t>Tests should be requested as overleaf, but it is not necessary to wait for the results before referring if the diagnosis is strongly suspected.</w:t>
      </w:r>
      <w:r>
        <w:rPr>
          <w:rFonts w:ascii="Arial" w:hAnsi="Arial" w:cs="Arial"/>
          <w:sz w:val="22"/>
          <w:szCs w:val="22"/>
        </w:rPr>
        <w:t xml:space="preserve"> </w:t>
      </w:r>
      <w:r w:rsidRPr="002F6FE8">
        <w:rPr>
          <w:rFonts w:ascii="Arial" w:hAnsi="Arial" w:cs="Arial"/>
          <w:b/>
          <w:i/>
          <w:sz w:val="22"/>
          <w:szCs w:val="22"/>
        </w:rPr>
        <w:t xml:space="preserve">Normal inflammatory markers and/or a negative </w:t>
      </w:r>
      <w:proofErr w:type="spellStart"/>
      <w:r w:rsidRPr="002F6FE8">
        <w:rPr>
          <w:rFonts w:ascii="Arial" w:hAnsi="Arial" w:cs="Arial"/>
          <w:b/>
          <w:i/>
          <w:sz w:val="22"/>
          <w:szCs w:val="22"/>
        </w:rPr>
        <w:t>RhF</w:t>
      </w:r>
      <w:proofErr w:type="spellEnd"/>
      <w:r w:rsidRPr="002F6FE8">
        <w:rPr>
          <w:rFonts w:ascii="Arial" w:hAnsi="Arial" w:cs="Arial"/>
          <w:b/>
          <w:i/>
          <w:sz w:val="22"/>
          <w:szCs w:val="22"/>
        </w:rPr>
        <w:t xml:space="preserve"> do not exclude a diagnosis of EIA.</w:t>
      </w:r>
      <w:r w:rsidRPr="002F6FE8">
        <w:rPr>
          <w:rFonts w:ascii="Arial" w:hAnsi="Arial" w:cs="Arial"/>
          <w:b/>
          <w:sz w:val="22"/>
          <w:szCs w:val="22"/>
        </w:rPr>
        <w:t xml:space="preserve"> </w:t>
      </w:r>
    </w:p>
    <w:p w:rsidR="004B4CA4" w:rsidRDefault="004B4CA4" w:rsidP="001D5E88">
      <w:pPr>
        <w:pStyle w:val="Default"/>
        <w:rPr>
          <w:rFonts w:ascii="Arial" w:hAnsi="Arial" w:cs="Arial"/>
          <w:sz w:val="22"/>
          <w:szCs w:val="22"/>
        </w:rPr>
      </w:pPr>
    </w:p>
    <w:p w:rsidR="004B4CA4" w:rsidRPr="007B6631" w:rsidRDefault="004B4CA4" w:rsidP="001D5E88">
      <w:pPr>
        <w:pStyle w:val="Default"/>
        <w:rPr>
          <w:rFonts w:ascii="Arial" w:hAnsi="Arial" w:cs="Arial"/>
          <w:sz w:val="22"/>
          <w:szCs w:val="22"/>
        </w:rPr>
      </w:pPr>
    </w:p>
    <w:p w:rsidR="00E82226" w:rsidRPr="004B4CA4" w:rsidRDefault="001D5E88" w:rsidP="001D5E88">
      <w:pPr>
        <w:rPr>
          <w:rFonts w:ascii="Arial" w:hAnsi="Arial" w:cs="Arial"/>
          <w:sz w:val="22"/>
          <w:szCs w:val="22"/>
        </w:rPr>
      </w:pPr>
      <w:r w:rsidRPr="004B4CA4">
        <w:rPr>
          <w:rFonts w:ascii="Arial" w:hAnsi="Arial" w:cs="Arial"/>
          <w:sz w:val="22"/>
          <w:szCs w:val="22"/>
        </w:rPr>
        <w:t xml:space="preserve">Patients meeting referral criteria will be seen </w:t>
      </w:r>
      <w:r w:rsidR="006E09DC" w:rsidRPr="004B4CA4">
        <w:rPr>
          <w:rFonts w:ascii="Arial" w:hAnsi="Arial" w:cs="Arial"/>
          <w:sz w:val="22"/>
          <w:szCs w:val="22"/>
        </w:rPr>
        <w:t xml:space="preserve">in </w:t>
      </w:r>
      <w:r w:rsidR="002D4C7A" w:rsidRPr="004B4CA4">
        <w:rPr>
          <w:rFonts w:ascii="Arial" w:hAnsi="Arial" w:cs="Arial"/>
          <w:sz w:val="22"/>
          <w:szCs w:val="22"/>
        </w:rPr>
        <w:t xml:space="preserve">a dedicated EIA clinic </w:t>
      </w:r>
      <w:r w:rsidR="00596BD4" w:rsidRPr="004B4CA4">
        <w:rPr>
          <w:rFonts w:ascii="Arial" w:hAnsi="Arial" w:cs="Arial"/>
          <w:sz w:val="22"/>
          <w:szCs w:val="22"/>
        </w:rPr>
        <w:t xml:space="preserve">at Worcestershire Royal Hospital </w:t>
      </w:r>
      <w:r w:rsidRPr="004B4CA4">
        <w:rPr>
          <w:rFonts w:ascii="Arial" w:hAnsi="Arial" w:cs="Arial"/>
          <w:sz w:val="22"/>
          <w:szCs w:val="22"/>
        </w:rPr>
        <w:t>wi</w:t>
      </w:r>
      <w:r w:rsidR="006E09DC" w:rsidRPr="004B4CA4">
        <w:rPr>
          <w:rFonts w:ascii="Arial" w:hAnsi="Arial" w:cs="Arial"/>
          <w:sz w:val="22"/>
          <w:szCs w:val="22"/>
        </w:rPr>
        <w:t>thin 3 weeks of referral, with</w:t>
      </w:r>
      <w:r w:rsidR="002779B9">
        <w:rPr>
          <w:rFonts w:ascii="Arial" w:hAnsi="Arial" w:cs="Arial"/>
          <w:sz w:val="22"/>
          <w:szCs w:val="22"/>
        </w:rPr>
        <w:t xml:space="preserve"> the aim of offering patients DMARDs </w:t>
      </w:r>
      <w:r w:rsidRPr="004B4CA4">
        <w:rPr>
          <w:rFonts w:ascii="Arial" w:hAnsi="Arial" w:cs="Arial"/>
          <w:sz w:val="22"/>
          <w:szCs w:val="22"/>
        </w:rPr>
        <w:t xml:space="preserve">within 6 weeks if the diagnosis is confirmed. </w:t>
      </w:r>
      <w:r w:rsidR="00596BD4" w:rsidRPr="004B4CA4">
        <w:rPr>
          <w:rFonts w:ascii="Arial" w:hAnsi="Arial" w:cs="Arial"/>
          <w:sz w:val="22"/>
          <w:szCs w:val="22"/>
        </w:rPr>
        <w:t xml:space="preserve">Once commenced on DMARD therapy </w:t>
      </w:r>
      <w:r w:rsidR="00E10EA9" w:rsidRPr="004B4CA4">
        <w:rPr>
          <w:rFonts w:ascii="Arial" w:hAnsi="Arial" w:cs="Arial"/>
          <w:sz w:val="22"/>
          <w:szCs w:val="22"/>
        </w:rPr>
        <w:t xml:space="preserve">subsequent </w:t>
      </w:r>
      <w:r w:rsidR="00596BD4" w:rsidRPr="004B4CA4">
        <w:rPr>
          <w:rFonts w:ascii="Arial" w:hAnsi="Arial" w:cs="Arial"/>
          <w:sz w:val="22"/>
          <w:szCs w:val="22"/>
        </w:rPr>
        <w:t xml:space="preserve">follow up </w:t>
      </w:r>
      <w:r w:rsidR="00E10EA9" w:rsidRPr="004B4CA4">
        <w:rPr>
          <w:rFonts w:ascii="Arial" w:hAnsi="Arial" w:cs="Arial"/>
          <w:sz w:val="22"/>
          <w:szCs w:val="22"/>
        </w:rPr>
        <w:t xml:space="preserve">will be prioritised to the patients preferred site (WRH, KTC, ALX) wherever possible. </w:t>
      </w:r>
    </w:p>
    <w:sectPr w:rsidR="00E82226" w:rsidRPr="004B4CA4" w:rsidSect="00F646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32976"/>
    <w:multiLevelType w:val="hybridMultilevel"/>
    <w:tmpl w:val="81343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65A91"/>
    <w:multiLevelType w:val="hybridMultilevel"/>
    <w:tmpl w:val="DEECA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E6B2D"/>
    <w:multiLevelType w:val="hybridMultilevel"/>
    <w:tmpl w:val="0A9AF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FB6CA4"/>
    <w:multiLevelType w:val="hybridMultilevel"/>
    <w:tmpl w:val="8E3AD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633D1"/>
    <w:multiLevelType w:val="hybridMultilevel"/>
    <w:tmpl w:val="28A4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5A6BAE"/>
    <w:multiLevelType w:val="hybridMultilevel"/>
    <w:tmpl w:val="860259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E4B5597"/>
    <w:multiLevelType w:val="hybridMultilevel"/>
    <w:tmpl w:val="AC8E42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26"/>
    <w:rsid w:val="00080505"/>
    <w:rsid w:val="001346D7"/>
    <w:rsid w:val="0019081D"/>
    <w:rsid w:val="001D5E88"/>
    <w:rsid w:val="00205ACE"/>
    <w:rsid w:val="002779B9"/>
    <w:rsid w:val="002D4C7A"/>
    <w:rsid w:val="002F6FE8"/>
    <w:rsid w:val="00315931"/>
    <w:rsid w:val="00321323"/>
    <w:rsid w:val="003E4DCB"/>
    <w:rsid w:val="004B4CA4"/>
    <w:rsid w:val="00551121"/>
    <w:rsid w:val="00596BD4"/>
    <w:rsid w:val="005E1C9D"/>
    <w:rsid w:val="005F0966"/>
    <w:rsid w:val="006E09DC"/>
    <w:rsid w:val="00706ABB"/>
    <w:rsid w:val="007B6631"/>
    <w:rsid w:val="00807B25"/>
    <w:rsid w:val="008C324E"/>
    <w:rsid w:val="009721DD"/>
    <w:rsid w:val="00A040F7"/>
    <w:rsid w:val="00A448B8"/>
    <w:rsid w:val="00A62178"/>
    <w:rsid w:val="00A74AA9"/>
    <w:rsid w:val="00AB5A89"/>
    <w:rsid w:val="00AF7541"/>
    <w:rsid w:val="00B606F7"/>
    <w:rsid w:val="00B83CF8"/>
    <w:rsid w:val="00C15779"/>
    <w:rsid w:val="00CA17C1"/>
    <w:rsid w:val="00CA4269"/>
    <w:rsid w:val="00CC2D02"/>
    <w:rsid w:val="00CE2351"/>
    <w:rsid w:val="00E10EA9"/>
    <w:rsid w:val="00E82226"/>
    <w:rsid w:val="00F64626"/>
    <w:rsid w:val="00F9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62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972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21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21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040F7"/>
    <w:pPr>
      <w:ind w:left="720"/>
      <w:contextualSpacing/>
    </w:pPr>
  </w:style>
  <w:style w:type="character" w:styleId="Hyperlink">
    <w:name w:val="Hyperlink"/>
    <w:basedOn w:val="DefaultParagraphFont"/>
    <w:unhideWhenUsed/>
    <w:rsid w:val="00CC2D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62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972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21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21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040F7"/>
    <w:pPr>
      <w:ind w:left="720"/>
      <w:contextualSpacing/>
    </w:pPr>
  </w:style>
  <w:style w:type="character" w:styleId="Hyperlink">
    <w:name w:val="Hyperlink"/>
    <w:basedOn w:val="DefaultParagraphFont"/>
    <w:unhideWhenUsed/>
    <w:rsid w:val="00CC2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control" Target="activeX/activeX20.xm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5.xml"/><Relationship Id="rId40" Type="http://schemas.openxmlformats.org/officeDocument/2006/relationships/image" Target="media/image18.wmf"/><Relationship Id="rId45" Type="http://schemas.openxmlformats.org/officeDocument/2006/relationships/control" Target="activeX/activeX19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4" Type="http://schemas.microsoft.com/office/2007/relationships/stylesWithEffects" Target="stylesWithEffect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0.xml"/><Relationship Id="rId30" Type="http://schemas.openxmlformats.org/officeDocument/2006/relationships/image" Target="media/image13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2.emf"/><Relationship Id="rId8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CFA71-1EF1-4E3A-B7F5-7C2E8E75C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Starkie</dc:creator>
  <cp:lastModifiedBy>Cardy, Caroline (Rheumatology Med - WRH)</cp:lastModifiedBy>
  <cp:revision>2</cp:revision>
  <cp:lastPrinted>2016-02-03T09:03:00Z</cp:lastPrinted>
  <dcterms:created xsi:type="dcterms:W3CDTF">2018-09-06T13:46:00Z</dcterms:created>
  <dcterms:modified xsi:type="dcterms:W3CDTF">2018-09-06T13:46:00Z</dcterms:modified>
</cp:coreProperties>
</file>